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FE" w:rsidRPr="002B4396" w:rsidRDefault="00F96E12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З</w:t>
      </w:r>
      <w:r w:rsidR="008F31FE" w:rsidRPr="002B4396">
        <w:rPr>
          <w:rFonts w:ascii="Arial" w:hAnsi="Arial" w:cs="Arial"/>
          <w:sz w:val="24"/>
          <w:szCs w:val="24"/>
        </w:rPr>
        <w:t>аключение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об оценке проекта муниципального нормативного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правового акта (экспертизе муниципального</w:t>
      </w:r>
    </w:p>
    <w:p w:rsidR="008F31FE" w:rsidRPr="002B4396" w:rsidRDefault="008F31FE" w:rsidP="008F31F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>нормативного правового акта)</w:t>
      </w:r>
    </w:p>
    <w:p w:rsidR="008F31FE" w:rsidRPr="002B4396" w:rsidRDefault="008F31FE" w:rsidP="008F31FE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8F31FE" w:rsidRPr="00317F98" w:rsidRDefault="0018627A" w:rsidP="008F31F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F98">
        <w:rPr>
          <w:rFonts w:ascii="Arial" w:hAnsi="Arial" w:cs="Arial"/>
          <w:sz w:val="24"/>
          <w:szCs w:val="24"/>
        </w:rPr>
        <w:t xml:space="preserve">      </w:t>
      </w:r>
      <w:r w:rsidR="00A24875" w:rsidRPr="00317F98">
        <w:rPr>
          <w:rFonts w:ascii="Arial" w:hAnsi="Arial" w:cs="Arial"/>
          <w:sz w:val="24"/>
          <w:szCs w:val="24"/>
        </w:rPr>
        <w:t>1</w:t>
      </w:r>
      <w:r w:rsidR="008F31FE" w:rsidRPr="00317F98">
        <w:rPr>
          <w:rFonts w:ascii="Arial" w:hAnsi="Arial" w:cs="Arial"/>
          <w:sz w:val="24"/>
          <w:szCs w:val="24"/>
        </w:rPr>
        <w:t>. Общие сведения:</w:t>
      </w:r>
    </w:p>
    <w:p w:rsidR="008F31FE" w:rsidRPr="00317F98" w:rsidRDefault="00FE776F" w:rsidP="00D60EB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F98">
        <w:rPr>
          <w:rFonts w:ascii="Arial" w:hAnsi="Arial" w:cs="Arial"/>
          <w:sz w:val="24"/>
          <w:szCs w:val="24"/>
        </w:rPr>
        <w:t xml:space="preserve">     </w:t>
      </w:r>
      <w:r w:rsidR="008F31FE" w:rsidRPr="00317F98">
        <w:rPr>
          <w:rFonts w:ascii="Arial" w:hAnsi="Arial" w:cs="Arial"/>
          <w:sz w:val="24"/>
          <w:szCs w:val="24"/>
        </w:rPr>
        <w:t xml:space="preserve">Наименование структурного подразделения администрации: </w:t>
      </w:r>
      <w:r w:rsidRPr="00317F98">
        <w:rPr>
          <w:rFonts w:ascii="Arial" w:hAnsi="Arial" w:cs="Arial"/>
          <w:sz w:val="24"/>
          <w:szCs w:val="24"/>
        </w:rPr>
        <w:t>департамент жилищно-коммунального хозяйства, городской инфраструктуры и благоустройства администрации</w:t>
      </w:r>
      <w:r w:rsidR="008F31FE" w:rsidRPr="00317F98">
        <w:rPr>
          <w:rFonts w:ascii="Arial" w:hAnsi="Arial" w:cs="Arial"/>
          <w:sz w:val="24"/>
          <w:szCs w:val="24"/>
        </w:rPr>
        <w:t xml:space="preserve"> город</w:t>
      </w:r>
      <w:r w:rsidR="00314466" w:rsidRPr="00317F98">
        <w:rPr>
          <w:rFonts w:ascii="Arial" w:hAnsi="Arial" w:cs="Arial"/>
          <w:sz w:val="24"/>
          <w:szCs w:val="24"/>
        </w:rPr>
        <w:t>ского округа город</w:t>
      </w:r>
      <w:r w:rsidR="008F31FE" w:rsidRPr="00317F98">
        <w:rPr>
          <w:rFonts w:ascii="Arial" w:hAnsi="Arial" w:cs="Arial"/>
          <w:sz w:val="24"/>
          <w:szCs w:val="24"/>
        </w:rPr>
        <w:t xml:space="preserve"> Арзамас Нижегородской области.</w:t>
      </w:r>
    </w:p>
    <w:p w:rsidR="00CA5270" w:rsidRPr="00317F98" w:rsidRDefault="003F2B8A" w:rsidP="003F2B8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17F98">
        <w:rPr>
          <w:rFonts w:ascii="Arial" w:hAnsi="Arial" w:cs="Arial"/>
          <w:sz w:val="24"/>
          <w:szCs w:val="24"/>
        </w:rPr>
        <w:t xml:space="preserve">     </w:t>
      </w:r>
      <w:r w:rsidR="008F31FE" w:rsidRPr="00317F98">
        <w:rPr>
          <w:rFonts w:ascii="Arial" w:hAnsi="Arial" w:cs="Arial"/>
          <w:sz w:val="24"/>
          <w:szCs w:val="24"/>
        </w:rPr>
        <w:t xml:space="preserve">Наименование регулирующего акта: </w:t>
      </w:r>
      <w:r w:rsidR="00BB716A" w:rsidRPr="00317F98">
        <w:rPr>
          <w:rFonts w:ascii="Arial" w:hAnsi="Arial" w:cs="Arial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ED076D" w:rsidRPr="00317F98">
        <w:rPr>
          <w:rFonts w:ascii="Arial" w:hAnsi="Arial" w:cs="Arial"/>
          <w:sz w:val="24"/>
          <w:szCs w:val="24"/>
        </w:rPr>
        <w:t>«</w:t>
      </w:r>
      <w:r w:rsidR="00800C61" w:rsidRPr="00317F98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О внесении изменений в </w:t>
      </w:r>
      <w:r w:rsidR="00800C61" w:rsidRPr="00317F98">
        <w:rPr>
          <w:rFonts w:ascii="Arial" w:hAnsi="Arial" w:cs="Arial"/>
          <w:sz w:val="24"/>
          <w:szCs w:val="24"/>
        </w:rPr>
        <w:t xml:space="preserve">Порядок </w:t>
      </w:r>
      <w:r w:rsidR="00800C61" w:rsidRPr="00317F98">
        <w:rPr>
          <w:rFonts w:ascii="Arial" w:eastAsiaTheme="minorHAnsi" w:hAnsi="Arial" w:cs="Arial"/>
          <w:sz w:val="24"/>
          <w:szCs w:val="24"/>
          <w:lang w:eastAsia="en-US"/>
        </w:rPr>
        <w:t>предоставления субсидии из бюджета городского округа город Арзамас на содержание и текущий ремонт общежитий управляющим организациям, осуществляющим управление общежитиями, относящимися к специализированному жилищному фонду, утвержденный постановлением администрации городского округа город Арзамас Нижегородской области</w:t>
      </w:r>
      <w:r w:rsidR="00BA1D00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00C61" w:rsidRPr="00317F98">
        <w:rPr>
          <w:rFonts w:ascii="Arial" w:eastAsiaTheme="minorHAnsi" w:hAnsi="Arial" w:cs="Arial"/>
          <w:sz w:val="24"/>
          <w:szCs w:val="24"/>
          <w:lang w:eastAsia="en-US"/>
        </w:rPr>
        <w:t>от 09.04.2025 № 1291</w:t>
      </w:r>
      <w:r w:rsidRPr="00317F98">
        <w:rPr>
          <w:rFonts w:ascii="Arial" w:eastAsia="Calibri" w:hAnsi="Arial" w:cs="Arial"/>
          <w:sz w:val="24"/>
          <w:szCs w:val="24"/>
          <w:lang w:eastAsia="zh-CN"/>
        </w:rPr>
        <w:t>»</w:t>
      </w:r>
      <w:r w:rsidR="00ED076D" w:rsidRPr="00317F98">
        <w:rPr>
          <w:rFonts w:ascii="Arial" w:hAnsi="Arial" w:cs="Arial"/>
          <w:sz w:val="24"/>
          <w:szCs w:val="24"/>
        </w:rPr>
        <w:t>.</w:t>
      </w:r>
    </w:p>
    <w:p w:rsidR="008F31FE" w:rsidRPr="00317F98" w:rsidRDefault="005478A9" w:rsidP="00D60EB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17F98">
        <w:rPr>
          <w:rFonts w:ascii="Arial" w:hAnsi="Arial" w:cs="Arial"/>
          <w:sz w:val="24"/>
          <w:szCs w:val="24"/>
        </w:rPr>
        <w:t xml:space="preserve">   </w:t>
      </w:r>
      <w:r w:rsidR="008F31FE" w:rsidRPr="00317F98">
        <w:rPr>
          <w:rFonts w:ascii="Arial" w:hAnsi="Arial" w:cs="Arial"/>
          <w:sz w:val="24"/>
          <w:szCs w:val="24"/>
        </w:rPr>
        <w:t xml:space="preserve">  2. Описание существующей проблемы:</w:t>
      </w:r>
    </w:p>
    <w:p w:rsidR="00594A13" w:rsidRPr="00317F98" w:rsidRDefault="003A2565" w:rsidP="00D60EB5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17F98">
        <w:rPr>
          <w:rFonts w:ascii="Arial" w:hAnsi="Arial" w:cs="Arial"/>
          <w:sz w:val="24"/>
          <w:szCs w:val="24"/>
        </w:rPr>
        <w:t xml:space="preserve">     </w:t>
      </w:r>
      <w:r w:rsidR="008F31FE" w:rsidRPr="00317F98">
        <w:rPr>
          <w:rFonts w:ascii="Arial" w:hAnsi="Arial" w:cs="Arial"/>
          <w:sz w:val="24"/>
          <w:szCs w:val="24"/>
        </w:rPr>
        <w:t xml:space="preserve">Причины вмешательства (На решение какой проблемы направлено рассматриваемое регулирование?): </w:t>
      </w:r>
    </w:p>
    <w:p w:rsidR="00800C61" w:rsidRPr="00317F98" w:rsidRDefault="00594A13" w:rsidP="00800C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17F98">
        <w:rPr>
          <w:rFonts w:ascii="Arial" w:hAnsi="Arial" w:cs="Arial"/>
          <w:color w:val="000000" w:themeColor="text1"/>
          <w:sz w:val="24"/>
          <w:szCs w:val="24"/>
        </w:rPr>
        <w:t xml:space="preserve">     необходимость </w:t>
      </w:r>
      <w:r w:rsidR="00BB716A" w:rsidRPr="00317F98">
        <w:rPr>
          <w:rFonts w:ascii="Arial" w:hAnsi="Arial" w:cs="Arial"/>
          <w:color w:val="000000" w:themeColor="text1"/>
          <w:sz w:val="24"/>
          <w:szCs w:val="24"/>
        </w:rPr>
        <w:t xml:space="preserve">разработки порядка </w:t>
      </w:r>
      <w:r w:rsidR="006E4163" w:rsidRPr="00317F98"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предоставления </w:t>
      </w:r>
      <w:r w:rsidR="003F2B8A" w:rsidRPr="00317F98">
        <w:rPr>
          <w:rFonts w:ascii="Arial" w:eastAsia="Calibri" w:hAnsi="Arial" w:cs="Arial"/>
          <w:sz w:val="24"/>
          <w:szCs w:val="24"/>
          <w:lang w:eastAsia="zh-CN"/>
        </w:rPr>
        <w:t xml:space="preserve">субсидий </w:t>
      </w:r>
      <w:r w:rsidR="00800C61" w:rsidRPr="00317F98">
        <w:rPr>
          <w:rFonts w:ascii="Arial" w:eastAsiaTheme="minorHAnsi" w:hAnsi="Arial" w:cs="Arial"/>
          <w:sz w:val="24"/>
          <w:szCs w:val="24"/>
          <w:lang w:eastAsia="en-US"/>
        </w:rPr>
        <w:t>на содержание и текущий ремонт общежитий управляющим организациям, осуществляющим управление общежитиями, относящимися к специализированному жилищному фонду, утвержденный постановлением администрации городского округа город Арзамас Нижегородской области</w:t>
      </w:r>
      <w:r w:rsidR="00800C61" w:rsidRPr="00317F98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800C61" w:rsidRPr="00317F98">
        <w:rPr>
          <w:rFonts w:ascii="Arial" w:eastAsiaTheme="minorHAnsi" w:hAnsi="Arial" w:cs="Arial"/>
          <w:sz w:val="24"/>
          <w:szCs w:val="24"/>
          <w:lang w:eastAsia="en-US"/>
        </w:rPr>
        <w:t>от 09.04.2025 № 1291</w:t>
      </w:r>
      <w:r w:rsidR="003F2B8A" w:rsidRPr="00317F98">
        <w:rPr>
          <w:rFonts w:ascii="Arial" w:eastAsiaTheme="minorHAnsi" w:hAnsi="Arial" w:cs="Arial"/>
          <w:bCs/>
          <w:sz w:val="24"/>
          <w:szCs w:val="24"/>
          <w:lang w:eastAsia="en-US"/>
        </w:rPr>
        <w:t>»</w:t>
      </w:r>
      <w:r w:rsidR="00800C61" w:rsidRPr="00317F98">
        <w:rPr>
          <w:rFonts w:ascii="Arial" w:hAnsi="Arial" w:cs="Arial"/>
          <w:color w:val="000000"/>
          <w:sz w:val="24"/>
          <w:szCs w:val="24"/>
        </w:rPr>
        <w:t xml:space="preserve"> </w:t>
      </w:r>
      <w:r w:rsidR="00800C61" w:rsidRPr="00317F98">
        <w:rPr>
          <w:rFonts w:ascii="Arial" w:hAnsi="Arial" w:cs="Arial"/>
          <w:color w:val="000000"/>
          <w:sz w:val="24"/>
          <w:szCs w:val="24"/>
        </w:rPr>
        <w:t xml:space="preserve">приведет к исполнению </w:t>
      </w:r>
      <w:r w:rsidR="00800C61" w:rsidRPr="00317F98">
        <w:rPr>
          <w:rFonts w:ascii="Arial" w:hAnsi="Arial" w:cs="Arial"/>
          <w:color w:val="000000" w:themeColor="text1"/>
          <w:sz w:val="24"/>
          <w:szCs w:val="24"/>
        </w:rPr>
        <w:t xml:space="preserve"> поручения Губернатора Нижегородской области от 29.12.2025г., №Сл-001-1198160/25</w:t>
      </w:r>
      <w:hyperlink r:id="rId4"/>
      <w:r w:rsidR="00800C61" w:rsidRPr="00317F98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:rsidR="00317F98" w:rsidRPr="00317F98" w:rsidRDefault="00317F98" w:rsidP="00317F98">
      <w:pPr>
        <w:spacing w:after="0" w:line="240" w:lineRule="auto"/>
        <w:ind w:firstLine="539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317F98">
        <w:rPr>
          <w:rFonts w:ascii="Arial" w:eastAsiaTheme="minorHAnsi" w:hAnsi="Arial" w:cs="Arial"/>
          <w:bCs/>
          <w:sz w:val="24"/>
          <w:szCs w:val="24"/>
          <w:lang w:eastAsia="en-US"/>
        </w:rPr>
        <w:t>К направлениям затрат, на возмещение которых предоставляется субсидия, относятся затраты:</w:t>
      </w:r>
    </w:p>
    <w:p w:rsidR="00317F98" w:rsidRPr="00317F98" w:rsidRDefault="00317F98" w:rsidP="00317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17F98">
        <w:rPr>
          <w:rFonts w:ascii="Arial" w:hAnsi="Arial" w:cs="Arial"/>
          <w:sz w:val="24"/>
          <w:szCs w:val="24"/>
        </w:rPr>
        <w:t>1) затраты на содержание жилищного фонда;</w:t>
      </w:r>
    </w:p>
    <w:p w:rsidR="00317F98" w:rsidRPr="00317F98" w:rsidRDefault="00317F98" w:rsidP="00317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17F98">
        <w:rPr>
          <w:rFonts w:ascii="Arial" w:hAnsi="Arial" w:cs="Arial"/>
          <w:sz w:val="24"/>
          <w:szCs w:val="24"/>
        </w:rPr>
        <w:t>2) затраты на ремонт жилищного фонда;</w:t>
      </w:r>
    </w:p>
    <w:p w:rsidR="00317F98" w:rsidRPr="00317F98" w:rsidRDefault="00317F98" w:rsidP="00317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17F98">
        <w:rPr>
          <w:rFonts w:ascii="Arial" w:hAnsi="Arial" w:cs="Arial"/>
          <w:sz w:val="24"/>
          <w:szCs w:val="24"/>
        </w:rPr>
        <w:t>3) затраты на благоустройство и обеспечение санитарного состояния жилых зданий и придомовых территорий;</w:t>
      </w:r>
    </w:p>
    <w:p w:rsidR="00317F98" w:rsidRPr="00317F98" w:rsidRDefault="00317F98" w:rsidP="00317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317F98">
        <w:rPr>
          <w:rFonts w:ascii="Arial" w:hAnsi="Arial" w:cs="Arial"/>
          <w:sz w:val="24"/>
          <w:szCs w:val="24"/>
        </w:rPr>
        <w:t xml:space="preserve">4) </w:t>
      </w:r>
      <w:proofErr w:type="spellStart"/>
      <w:r w:rsidRPr="00317F98">
        <w:rPr>
          <w:rFonts w:ascii="Arial" w:hAnsi="Arial" w:cs="Arial"/>
          <w:sz w:val="24"/>
          <w:szCs w:val="24"/>
        </w:rPr>
        <w:t>общеэксплуатационные</w:t>
      </w:r>
      <w:proofErr w:type="spellEnd"/>
      <w:r w:rsidRPr="00317F98">
        <w:rPr>
          <w:rFonts w:ascii="Arial" w:hAnsi="Arial" w:cs="Arial"/>
          <w:sz w:val="24"/>
          <w:szCs w:val="24"/>
        </w:rPr>
        <w:t xml:space="preserve"> расходы.</w:t>
      </w:r>
    </w:p>
    <w:p w:rsidR="00317F98" w:rsidRDefault="00317F98" w:rsidP="00317F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25E73">
        <w:rPr>
          <w:rFonts w:ascii="Arial" w:hAnsi="Arial" w:cs="Arial"/>
          <w:color w:val="000000" w:themeColor="text1"/>
          <w:sz w:val="24"/>
          <w:szCs w:val="24"/>
        </w:rPr>
        <w:t xml:space="preserve">      Цель введения акта: </w:t>
      </w:r>
    </w:p>
    <w:p w:rsidR="00BA1D00" w:rsidRDefault="00BA1D00" w:rsidP="00BA1D0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возмещение затрат получателя субсидии, фактически понесенных в связи с содержанием и текущим ремонтом общежитий, относящимися к специализированному жилищному фонду, в границах городского округа город Арзамас Нижегородской области (без учета расходов на приобретение коммунальных ресурсов, используемых в целях содержания общего имущества в многоквартирном доме) исходя из направлений затрат</w:t>
      </w:r>
      <w:r>
        <w:rPr>
          <w:rFonts w:ascii="Arial" w:hAnsi="Arial" w:cs="Arial"/>
          <w:sz w:val="24"/>
          <w:szCs w:val="24"/>
        </w:rPr>
        <w:t>.</w:t>
      </w:r>
    </w:p>
    <w:p w:rsidR="00317F98" w:rsidRPr="00833A6D" w:rsidRDefault="00317F98" w:rsidP="00317F9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Риски, связанные с текущей ситуацией: возникновение </w:t>
      </w:r>
      <w:proofErr w:type="gramStart"/>
      <w:r w:rsidRPr="00F85A6C">
        <w:rPr>
          <w:rFonts w:ascii="Arial" w:eastAsiaTheme="minorHAnsi" w:hAnsi="Arial" w:cs="Arial"/>
          <w:bCs/>
          <w:sz w:val="24"/>
          <w:szCs w:val="24"/>
          <w:lang w:eastAsia="en-US"/>
        </w:rPr>
        <w:t>затрат</w:t>
      </w:r>
      <w:proofErr w:type="gramEnd"/>
      <w:r w:rsidRPr="00F85A6C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Pr="00F85A6C">
        <w:rPr>
          <w:rFonts w:ascii="Arial" w:hAnsi="Arial" w:cs="Arial"/>
          <w:sz w:val="24"/>
          <w:szCs w:val="24"/>
        </w:rPr>
        <w:t xml:space="preserve">связанных с </w:t>
      </w:r>
      <w:r w:rsidR="00BA1D00">
        <w:rPr>
          <w:rFonts w:ascii="Arial" w:hAnsi="Arial" w:cs="Arial"/>
          <w:sz w:val="24"/>
          <w:szCs w:val="24"/>
        </w:rPr>
        <w:t>содержанием и текущим ремонтом общежитий, относящимися к специализированному жилищному фонду, в границах городского округа город Арзамас Нижегородской области (без учета расходов на приобретение коммунальных ресурсов, используемых в целях содержания общего им</w:t>
      </w:r>
      <w:r w:rsidR="00BA1D00">
        <w:rPr>
          <w:rFonts w:ascii="Arial" w:hAnsi="Arial" w:cs="Arial"/>
          <w:sz w:val="24"/>
          <w:szCs w:val="24"/>
        </w:rPr>
        <w:t>ущества в многоквартирном доме)</w:t>
      </w:r>
      <w:r w:rsidRPr="00833A6D">
        <w:rPr>
          <w:rFonts w:ascii="Arial" w:hAnsi="Arial" w:cs="Arial"/>
          <w:sz w:val="24"/>
          <w:szCs w:val="24"/>
        </w:rPr>
        <w:t>.</w:t>
      </w:r>
    </w:p>
    <w:p w:rsidR="00317F98" w:rsidRPr="002B4396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2B4396">
        <w:rPr>
          <w:rFonts w:ascii="Arial" w:hAnsi="Arial" w:cs="Arial"/>
          <w:sz w:val="24"/>
          <w:szCs w:val="24"/>
        </w:rPr>
        <w:t xml:space="preserve">Социальные группы, экономические сектора или территории, на которые оказывается воздействие: юридические </w:t>
      </w:r>
      <w:r>
        <w:rPr>
          <w:rFonts w:ascii="Arial" w:hAnsi="Arial" w:cs="Arial"/>
          <w:sz w:val="24"/>
          <w:szCs w:val="24"/>
        </w:rPr>
        <w:t>и физические лица</w:t>
      </w:r>
      <w:r w:rsidRPr="002B4396">
        <w:rPr>
          <w:rFonts w:ascii="Arial" w:hAnsi="Arial" w:cs="Arial"/>
          <w:sz w:val="24"/>
          <w:szCs w:val="24"/>
        </w:rPr>
        <w:t>, индивидуальные предприниматели.</w:t>
      </w:r>
    </w:p>
    <w:p w:rsidR="00317F98" w:rsidRPr="002B4396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17F98" w:rsidRPr="00F85A6C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</w:t>
      </w:r>
      <w:r w:rsidRPr="00F85A6C">
        <w:rPr>
          <w:rFonts w:ascii="Arial" w:hAnsi="Arial" w:cs="Arial"/>
          <w:sz w:val="24"/>
          <w:szCs w:val="24"/>
        </w:rPr>
        <w:t>3. Цели регулирования:</w:t>
      </w:r>
    </w:p>
    <w:p w:rsidR="00BA1D00" w:rsidRDefault="00317F98" w:rsidP="00317F9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85A6C">
        <w:rPr>
          <w:rFonts w:ascii="Arial" w:hAnsi="Arial" w:cs="Arial"/>
          <w:sz w:val="24"/>
          <w:szCs w:val="24"/>
        </w:rPr>
        <w:t xml:space="preserve">Основные цели регулирования: </w:t>
      </w:r>
      <w:r w:rsidR="00BA1D00">
        <w:rPr>
          <w:rFonts w:ascii="Arial" w:hAnsi="Arial" w:cs="Arial"/>
          <w:sz w:val="24"/>
          <w:szCs w:val="24"/>
        </w:rPr>
        <w:t>возмещение затрат получателя субсидии, фактически понесенных в связи с содержанием и текущим ремонтом общежитий, относящимися к специализированному жилищному фонду, в границах городского округа город Арзамас Нижегородской области (без учета расходов на приобретение коммунальных ресурсов, используемых в целях содержания общего имущества в многоквартирном доме) исходя из направлений затрат</w:t>
      </w:r>
      <w:r w:rsidR="00BA1D00">
        <w:rPr>
          <w:rFonts w:ascii="Arial" w:hAnsi="Arial" w:cs="Arial"/>
          <w:sz w:val="24"/>
          <w:szCs w:val="24"/>
        </w:rPr>
        <w:t>.</w:t>
      </w:r>
    </w:p>
    <w:p w:rsidR="00317F98" w:rsidRDefault="00317F98" w:rsidP="00317F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7F98" w:rsidRPr="00AC5376" w:rsidRDefault="00317F98" w:rsidP="00317F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DD3B1E">
        <w:rPr>
          <w:rFonts w:ascii="Arial" w:hAnsi="Arial" w:cs="Arial"/>
          <w:sz w:val="24"/>
          <w:szCs w:val="24"/>
        </w:rPr>
        <w:t xml:space="preserve">Обоснование неэффективности действующего в рассматриваемой сфере регулирования: </w:t>
      </w:r>
      <w:r w:rsidRPr="00AC5376">
        <w:rPr>
          <w:rFonts w:ascii="Arial" w:hAnsi="Arial" w:cs="Arial"/>
          <w:sz w:val="24"/>
          <w:szCs w:val="24"/>
        </w:rPr>
        <w:t xml:space="preserve">Существующий порядок предоставления субсидии противоречит нормам предусмотренным </w:t>
      </w:r>
      <w:hyperlink r:id="rId5">
        <w:r w:rsidRPr="00AC5376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Pr="00AC5376">
        <w:rPr>
          <w:rFonts w:ascii="Arial" w:hAnsi="Arial" w:cs="Arial"/>
          <w:color w:val="000000" w:themeColor="text1"/>
          <w:sz w:val="24"/>
          <w:szCs w:val="24"/>
        </w:rPr>
        <w:t xml:space="preserve"> Правите</w:t>
      </w:r>
      <w:r w:rsidRPr="00AC5376">
        <w:rPr>
          <w:rFonts w:ascii="Arial" w:hAnsi="Arial" w:cs="Arial"/>
          <w:sz w:val="24"/>
          <w:szCs w:val="24"/>
        </w:rPr>
        <w:t xml:space="preserve">льства Российской Федерации </w:t>
      </w:r>
      <w:r w:rsidRPr="00AC5376">
        <w:rPr>
          <w:rFonts w:ascii="Arial" w:eastAsiaTheme="minorHAnsi" w:hAnsi="Arial" w:cs="Arial"/>
          <w:sz w:val="24"/>
          <w:szCs w:val="24"/>
          <w:lang w:eastAsia="en-US"/>
        </w:rPr>
        <w:t>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субсидий».</w:t>
      </w:r>
    </w:p>
    <w:p w:rsidR="00317F98" w:rsidRDefault="00317F98" w:rsidP="00317F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7F98" w:rsidRPr="002B4396" w:rsidRDefault="00317F98" w:rsidP="00317F98">
      <w:pPr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4. Возможные варианты достижения поставленной цели: </w:t>
      </w:r>
    </w:p>
    <w:p w:rsidR="00317F98" w:rsidRPr="002B4396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2B4396">
        <w:rPr>
          <w:rFonts w:ascii="Arial" w:hAnsi="Arial" w:cs="Arial"/>
          <w:sz w:val="24"/>
          <w:szCs w:val="24"/>
        </w:rPr>
        <w:t>Невмешательство: недопустимо.</w:t>
      </w:r>
    </w:p>
    <w:p w:rsidR="00317F98" w:rsidRPr="002B4396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2B4396">
        <w:rPr>
          <w:rFonts w:ascii="Arial" w:hAnsi="Arial" w:cs="Arial"/>
          <w:sz w:val="24"/>
          <w:szCs w:val="24"/>
        </w:rPr>
        <w:t>Совершенствование применения существующего регулирования: вариант не предполагается.</w:t>
      </w:r>
    </w:p>
    <w:p w:rsidR="00317F98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2B4396">
        <w:rPr>
          <w:rFonts w:ascii="Arial" w:hAnsi="Arial" w:cs="Arial"/>
          <w:sz w:val="24"/>
          <w:szCs w:val="24"/>
        </w:rPr>
        <w:t>Прямое регулирование:</w:t>
      </w:r>
      <w:r w:rsidRPr="000B5DB5">
        <w:rPr>
          <w:rFonts w:ascii="Arial" w:hAnsi="Arial" w:cs="Arial"/>
          <w:sz w:val="24"/>
          <w:szCs w:val="24"/>
        </w:rPr>
        <w:t xml:space="preserve"> </w:t>
      </w:r>
      <w:r w:rsidRPr="00BB716A">
        <w:rPr>
          <w:rFonts w:ascii="Arial" w:hAnsi="Arial" w:cs="Arial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BA1D00" w:rsidRPr="00317F98">
        <w:rPr>
          <w:rFonts w:ascii="Arial" w:hAnsi="Arial" w:cs="Arial"/>
          <w:sz w:val="24"/>
          <w:szCs w:val="24"/>
        </w:rPr>
        <w:t>«</w:t>
      </w:r>
      <w:r w:rsidR="00BA1D00" w:rsidRPr="00317F98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О внесении изменений в </w:t>
      </w:r>
      <w:r w:rsidR="00BA1D00" w:rsidRPr="00317F98">
        <w:rPr>
          <w:rFonts w:ascii="Arial" w:hAnsi="Arial" w:cs="Arial"/>
          <w:sz w:val="24"/>
          <w:szCs w:val="24"/>
        </w:rPr>
        <w:t xml:space="preserve">Порядок </w:t>
      </w:r>
      <w:r w:rsidR="00BA1D00" w:rsidRPr="00317F98">
        <w:rPr>
          <w:rFonts w:ascii="Arial" w:eastAsiaTheme="minorHAnsi" w:hAnsi="Arial" w:cs="Arial"/>
          <w:sz w:val="24"/>
          <w:szCs w:val="24"/>
          <w:lang w:eastAsia="en-US"/>
        </w:rPr>
        <w:t>предоставления субсидии из бюджета городского округа город Арзамас на содержание и текущий ремонт общежитий управляющим организациям, осуществляющим управление общежитиями, относящимися к специализированному жилищному фонду, утвержденный постановлением администрации городского округа город Арзамас Нижегородской области</w:t>
      </w:r>
      <w:r w:rsidR="00BA1D00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A1D00" w:rsidRPr="00317F98">
        <w:rPr>
          <w:rFonts w:ascii="Arial" w:eastAsiaTheme="minorHAnsi" w:hAnsi="Arial" w:cs="Arial"/>
          <w:sz w:val="24"/>
          <w:szCs w:val="24"/>
          <w:lang w:eastAsia="en-US"/>
        </w:rPr>
        <w:t>от 09.04.2025 № 1291</w:t>
      </w:r>
      <w:r w:rsidR="00BA1D00" w:rsidRPr="00317F98">
        <w:rPr>
          <w:rFonts w:ascii="Arial" w:eastAsia="Calibri" w:hAnsi="Arial" w:cs="Arial"/>
          <w:sz w:val="24"/>
          <w:szCs w:val="24"/>
          <w:lang w:eastAsia="zh-CN"/>
        </w:rPr>
        <w:t>»</w:t>
      </w:r>
      <w:r>
        <w:rPr>
          <w:rFonts w:ascii="Arial" w:hAnsi="Arial" w:cs="Arial"/>
          <w:sz w:val="24"/>
          <w:szCs w:val="24"/>
        </w:rPr>
        <w:t>.</w:t>
      </w:r>
    </w:p>
    <w:p w:rsidR="00317F98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BA1D00" w:rsidRDefault="00317F98" w:rsidP="00317F98">
      <w:pPr>
        <w:pStyle w:val="ConsPlusNonformat"/>
        <w:jc w:val="both"/>
        <w:rPr>
          <w:rFonts w:ascii="Arial" w:eastAsia="Calibri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2B4396">
        <w:rPr>
          <w:rFonts w:ascii="Arial" w:hAnsi="Arial" w:cs="Arial"/>
          <w:sz w:val="24"/>
          <w:szCs w:val="24"/>
        </w:rPr>
        <w:t xml:space="preserve">Какие инструменты могут быть использованы для достижения поставленной цели: </w:t>
      </w:r>
      <w:r w:rsidR="00BA1D00" w:rsidRPr="00317F98">
        <w:rPr>
          <w:rFonts w:ascii="Arial" w:eastAsiaTheme="minorHAnsi" w:hAnsi="Arial" w:cs="Arial"/>
          <w:bCs/>
          <w:sz w:val="24"/>
          <w:szCs w:val="24"/>
          <w:lang w:eastAsia="en-US"/>
        </w:rPr>
        <w:t>внесени</w:t>
      </w:r>
      <w:r w:rsidR="00BA1D00">
        <w:rPr>
          <w:rFonts w:ascii="Arial" w:eastAsiaTheme="minorHAnsi" w:hAnsi="Arial" w:cs="Arial"/>
          <w:bCs/>
          <w:sz w:val="24"/>
          <w:szCs w:val="24"/>
          <w:lang w:eastAsia="en-US"/>
        </w:rPr>
        <w:t>е</w:t>
      </w:r>
      <w:r w:rsidR="00BA1D00" w:rsidRPr="00317F98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изменений в </w:t>
      </w:r>
      <w:r w:rsidR="00BA1D00" w:rsidRPr="00317F98">
        <w:rPr>
          <w:rFonts w:ascii="Arial" w:hAnsi="Arial" w:cs="Arial"/>
          <w:sz w:val="24"/>
          <w:szCs w:val="24"/>
        </w:rPr>
        <w:t xml:space="preserve">Порядок </w:t>
      </w:r>
      <w:r w:rsidR="00BA1D00" w:rsidRPr="00317F98">
        <w:rPr>
          <w:rFonts w:ascii="Arial" w:eastAsiaTheme="minorHAnsi" w:hAnsi="Arial" w:cs="Arial"/>
          <w:sz w:val="24"/>
          <w:szCs w:val="24"/>
          <w:lang w:eastAsia="en-US"/>
        </w:rPr>
        <w:t>предоставления субсидии из бюджета городского округа город Арзамас на содержание и текущий ремонт общежитий управляющим организациям, осуществляющим управление общежитиями, относящимися к специализированному жилищному фонду, утвержденный постановлением администрации городского округа город Арзамас Нижегородской области</w:t>
      </w:r>
      <w:r w:rsidR="00BA1D00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BA1D00" w:rsidRPr="00317F98">
        <w:rPr>
          <w:rFonts w:ascii="Arial" w:eastAsiaTheme="minorHAnsi" w:hAnsi="Arial" w:cs="Arial"/>
          <w:sz w:val="24"/>
          <w:szCs w:val="24"/>
          <w:lang w:eastAsia="en-US"/>
        </w:rPr>
        <w:t>от 09.04.2025 № 1291</w:t>
      </w:r>
      <w:r w:rsidR="00BA1D00" w:rsidRPr="00317F98">
        <w:rPr>
          <w:rFonts w:ascii="Arial" w:eastAsia="Calibri" w:hAnsi="Arial" w:cs="Arial"/>
          <w:sz w:val="24"/>
          <w:szCs w:val="24"/>
          <w:lang w:eastAsia="zh-CN"/>
        </w:rPr>
        <w:t>»</w:t>
      </w:r>
      <w:r w:rsidR="00BA1D00">
        <w:rPr>
          <w:rFonts w:ascii="Arial" w:eastAsia="Calibri" w:hAnsi="Arial" w:cs="Arial"/>
          <w:sz w:val="24"/>
          <w:szCs w:val="24"/>
          <w:lang w:eastAsia="zh-CN"/>
        </w:rPr>
        <w:t>.</w:t>
      </w:r>
    </w:p>
    <w:p w:rsidR="00317F98" w:rsidRPr="002E7285" w:rsidRDefault="00317F98" w:rsidP="00317F98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2B4396">
        <w:rPr>
          <w:rFonts w:ascii="Arial" w:hAnsi="Arial" w:cs="Arial"/>
          <w:sz w:val="24"/>
          <w:szCs w:val="24"/>
        </w:rPr>
        <w:t xml:space="preserve">        5. </w:t>
      </w:r>
      <w:r w:rsidRPr="002E7285">
        <w:rPr>
          <w:rFonts w:ascii="Arial" w:hAnsi="Arial" w:cs="Arial"/>
          <w:sz w:val="24"/>
          <w:szCs w:val="24"/>
        </w:rPr>
        <w:t>Сбор мнений и предложений</w:t>
      </w:r>
      <w:r>
        <w:rPr>
          <w:rFonts w:ascii="13,5" w:hAnsi="13,5" w:cs="Times New Roman CYR"/>
          <w:sz w:val="28"/>
          <w:szCs w:val="28"/>
        </w:rPr>
        <w:t xml:space="preserve"> </w:t>
      </w:r>
      <w:r w:rsidRPr="002E7285">
        <w:rPr>
          <w:rFonts w:ascii="Arial" w:hAnsi="Arial" w:cs="Arial"/>
          <w:sz w:val="24"/>
          <w:szCs w:val="24"/>
        </w:rPr>
        <w:t>посредством направления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2E7285">
        <w:rPr>
          <w:rFonts w:ascii="Arial" w:hAnsi="Arial" w:cs="Arial"/>
          <w:sz w:val="24"/>
          <w:szCs w:val="24"/>
        </w:rPr>
        <w:t>письменного обращения на</w:t>
      </w:r>
      <w:r>
        <w:rPr>
          <w:rFonts w:ascii="Arial" w:hAnsi="Arial" w:cs="Arial"/>
          <w:sz w:val="24"/>
          <w:szCs w:val="24"/>
        </w:rPr>
        <w:t xml:space="preserve"> </w:t>
      </w:r>
      <w:r w:rsidRPr="002E7285">
        <w:rPr>
          <w:rFonts w:ascii="Arial" w:hAnsi="Arial" w:cs="Arial"/>
          <w:sz w:val="24"/>
          <w:szCs w:val="24"/>
        </w:rPr>
        <w:t>электронную почту</w:t>
      </w:r>
      <w:r>
        <w:rPr>
          <w:rFonts w:ascii="Arial" w:hAnsi="Arial" w:cs="Arial"/>
          <w:sz w:val="24"/>
          <w:szCs w:val="24"/>
        </w:rPr>
        <w:t xml:space="preserve"> </w:t>
      </w:r>
      <w:hyperlink r:id="rId6" w:history="1">
        <w:proofErr w:type="gramStart"/>
        <w:r w:rsidRPr="002F2A4D">
          <w:rPr>
            <w:rStyle w:val="a3"/>
            <w:rFonts w:ascii="Arial" w:hAnsi="Arial" w:cs="Arial"/>
            <w:sz w:val="24"/>
            <w:szCs w:val="24"/>
            <w:lang w:val="en-US"/>
          </w:rPr>
          <w:t>dep</w:t>
        </w:r>
        <w:r w:rsidRPr="002F2A4D">
          <w:rPr>
            <w:rStyle w:val="a3"/>
            <w:rFonts w:ascii="Arial" w:hAnsi="Arial" w:cs="Arial"/>
            <w:sz w:val="24"/>
            <w:szCs w:val="24"/>
          </w:rPr>
          <w:t>.</w:t>
        </w:r>
        <w:proofErr w:type="gramEnd"/>
        <w:r w:rsidRPr="002F2A4D">
          <w:rPr>
            <w:rStyle w:val="a3"/>
            <w:rFonts w:ascii="Arial" w:hAnsi="Arial" w:cs="Arial"/>
            <w:sz w:val="24"/>
            <w:szCs w:val="24"/>
            <w:lang w:val="en-US"/>
          </w:rPr>
          <w:t>gkh</w:t>
        </w:r>
        <w:r w:rsidRPr="002F2A4D">
          <w:rPr>
            <w:rStyle w:val="a3"/>
            <w:rFonts w:ascii="Arial" w:hAnsi="Arial" w:cs="Arial"/>
            <w:sz w:val="24"/>
            <w:szCs w:val="24"/>
          </w:rPr>
          <w:t>.</w:t>
        </w:r>
        <w:r w:rsidRPr="002F2A4D">
          <w:rPr>
            <w:rStyle w:val="a3"/>
            <w:rFonts w:ascii="Arial" w:hAnsi="Arial" w:cs="Arial"/>
            <w:sz w:val="24"/>
            <w:szCs w:val="24"/>
            <w:lang w:val="en-US"/>
          </w:rPr>
          <w:t>ur</w:t>
        </w:r>
        <w:r w:rsidRPr="002F2A4D">
          <w:rPr>
            <w:rStyle w:val="a3"/>
            <w:rFonts w:ascii="Arial" w:hAnsi="Arial" w:cs="Arial"/>
            <w:sz w:val="24"/>
            <w:szCs w:val="24"/>
          </w:rPr>
          <w:t>@</w:t>
        </w:r>
        <w:r w:rsidRPr="002F2A4D">
          <w:rPr>
            <w:rStyle w:val="a3"/>
            <w:rFonts w:ascii="Arial" w:hAnsi="Arial" w:cs="Arial"/>
            <w:sz w:val="24"/>
            <w:szCs w:val="24"/>
            <w:lang w:val="en-US"/>
          </w:rPr>
          <w:t>yandex</w:t>
        </w:r>
        <w:r w:rsidRPr="002F2A4D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Pr="002F2A4D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  <w:proofErr w:type="gramStart"/>
      </w:hyperlink>
      <w:r w:rsidRPr="002E728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:</w:t>
      </w:r>
      <w:proofErr w:type="gramEnd"/>
    </w:p>
    <w:p w:rsidR="00317F98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2B4396">
        <w:rPr>
          <w:rFonts w:ascii="Arial" w:hAnsi="Arial" w:cs="Arial"/>
          <w:sz w:val="24"/>
          <w:szCs w:val="24"/>
        </w:rPr>
        <w:t xml:space="preserve">Стороны, </w:t>
      </w:r>
      <w:r>
        <w:rPr>
          <w:rFonts w:ascii="Arial" w:hAnsi="Arial" w:cs="Arial"/>
          <w:sz w:val="24"/>
          <w:szCs w:val="24"/>
        </w:rPr>
        <w:t>от которых поступили предложения:</w:t>
      </w:r>
    </w:p>
    <w:p w:rsidR="00317F98" w:rsidRPr="002B4396" w:rsidRDefault="00317F98" w:rsidP="00317F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C05CE">
        <w:rPr>
          <w:rFonts w:ascii="Arial" w:hAnsi="Arial" w:cs="Arial"/>
          <w:sz w:val="24"/>
          <w:szCs w:val="24"/>
        </w:rPr>
        <w:t xml:space="preserve">    </w:t>
      </w:r>
      <w:r w:rsidRPr="006C05C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>
        <w:rPr>
          <w:rFonts w:ascii="Arial" w:hAnsi="Arial" w:cs="Arial"/>
          <w:color w:val="000000" w:themeColor="text1"/>
          <w:sz w:val="24"/>
          <w:szCs w:val="24"/>
        </w:rPr>
        <w:t>5.1. отсутствуют.</w:t>
      </w:r>
      <w:r w:rsidRPr="006C05C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317F98" w:rsidRPr="002B4396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B4396">
        <w:rPr>
          <w:rFonts w:ascii="Arial" w:hAnsi="Arial" w:cs="Arial"/>
          <w:sz w:val="24"/>
          <w:szCs w:val="24"/>
        </w:rPr>
        <w:t xml:space="preserve">          7. Информация об исполнителях:</w:t>
      </w:r>
    </w:p>
    <w:p w:rsidR="00317F98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Паньшонкова Елена </w:t>
      </w:r>
      <w:proofErr w:type="gramStart"/>
      <w:r>
        <w:rPr>
          <w:rFonts w:ascii="Arial" w:hAnsi="Arial" w:cs="Arial"/>
          <w:sz w:val="24"/>
          <w:szCs w:val="24"/>
        </w:rPr>
        <w:t xml:space="preserve">Александровна </w:t>
      </w:r>
      <w:r w:rsidRPr="002B4396">
        <w:rPr>
          <w:rFonts w:ascii="Arial" w:hAnsi="Arial" w:cs="Arial"/>
          <w:sz w:val="24"/>
          <w:szCs w:val="24"/>
        </w:rPr>
        <w:t xml:space="preserve"> –</w:t>
      </w:r>
      <w:proofErr w:type="gramEnd"/>
      <w:r w:rsidRPr="002B43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заместитель директора департамента жилищно-коммунального хозяйства, городской инфраструктуры и благоустройства </w:t>
      </w:r>
    </w:p>
    <w:p w:rsidR="00317F98" w:rsidRPr="0014525A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 правовым вопросам администрации города Арзамаса, </w:t>
      </w:r>
      <w:r w:rsidRPr="002B4396">
        <w:rPr>
          <w:rFonts w:ascii="Arial" w:hAnsi="Arial" w:cs="Arial"/>
          <w:sz w:val="24"/>
          <w:szCs w:val="24"/>
        </w:rPr>
        <w:t>883147 7-7</w:t>
      </w:r>
      <w:r>
        <w:rPr>
          <w:rFonts w:ascii="Arial" w:hAnsi="Arial" w:cs="Arial"/>
          <w:sz w:val="24"/>
          <w:szCs w:val="24"/>
        </w:rPr>
        <w:t>6</w:t>
      </w:r>
      <w:r w:rsidRPr="002B4396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64</w:t>
      </w:r>
      <w:r w:rsidRPr="002B439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  <w:lang w:val="en-US"/>
        </w:rPr>
        <w:t>dep</w:t>
      </w:r>
      <w:r w:rsidRPr="0014525A">
        <w:rPr>
          <w:rFonts w:ascii="Arial" w:hAnsi="Arial" w:cs="Arial"/>
          <w:sz w:val="24"/>
          <w:szCs w:val="24"/>
        </w:rPr>
        <w:t>.</w:t>
      </w:r>
      <w:proofErr w:type="spellStart"/>
      <w:r>
        <w:rPr>
          <w:rFonts w:ascii="Arial" w:hAnsi="Arial" w:cs="Arial"/>
          <w:sz w:val="24"/>
          <w:szCs w:val="24"/>
          <w:lang w:val="en-US"/>
        </w:rPr>
        <w:t>gkh</w:t>
      </w:r>
      <w:proofErr w:type="spellEnd"/>
      <w:r w:rsidRPr="0014525A">
        <w:rPr>
          <w:rFonts w:ascii="Arial" w:hAnsi="Arial" w:cs="Arial"/>
          <w:sz w:val="24"/>
          <w:szCs w:val="24"/>
        </w:rPr>
        <w:t>.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ur</w:t>
      </w:r>
      <w:proofErr w:type="spellEnd"/>
      <w:r w:rsidRPr="0014525A">
        <w:rPr>
          <w:rFonts w:ascii="Arial" w:hAnsi="Arial" w:cs="Arial"/>
          <w:sz w:val="24"/>
          <w:szCs w:val="24"/>
        </w:rPr>
        <w:t>@</w:t>
      </w:r>
      <w:proofErr w:type="spellStart"/>
      <w:r>
        <w:rPr>
          <w:rFonts w:ascii="Arial" w:hAnsi="Arial" w:cs="Arial"/>
          <w:sz w:val="24"/>
          <w:szCs w:val="24"/>
          <w:lang w:val="en-US"/>
        </w:rPr>
        <w:t>yandex</w:t>
      </w:r>
      <w:proofErr w:type="spellEnd"/>
      <w:r w:rsidRPr="0014525A">
        <w:rPr>
          <w:rFonts w:ascii="Arial" w:hAnsi="Arial" w:cs="Arial"/>
          <w:sz w:val="24"/>
          <w:szCs w:val="24"/>
        </w:rPr>
        <w:t>.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14525A">
        <w:rPr>
          <w:rFonts w:ascii="Arial" w:hAnsi="Arial" w:cs="Arial"/>
          <w:sz w:val="24"/>
          <w:szCs w:val="24"/>
        </w:rPr>
        <w:t>.</w:t>
      </w:r>
    </w:p>
    <w:p w:rsidR="00317F98" w:rsidRPr="0014525A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17F98" w:rsidRPr="0014525A" w:rsidRDefault="00317F98" w:rsidP="00317F9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317F98" w:rsidRPr="00801F7B" w:rsidRDefault="00317F98" w:rsidP="00800C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sectPr w:rsidR="00317F98" w:rsidRPr="00801F7B" w:rsidSect="00F81C9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13,5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1FE"/>
    <w:rsid w:val="000038B3"/>
    <w:rsid w:val="00071FFF"/>
    <w:rsid w:val="00072156"/>
    <w:rsid w:val="000B5DB5"/>
    <w:rsid w:val="000C10AD"/>
    <w:rsid w:val="001432A4"/>
    <w:rsid w:val="0014525A"/>
    <w:rsid w:val="0018627A"/>
    <w:rsid w:val="001B461E"/>
    <w:rsid w:val="001C3170"/>
    <w:rsid w:val="001D17BC"/>
    <w:rsid w:val="001E5B87"/>
    <w:rsid w:val="001F2136"/>
    <w:rsid w:val="0021049D"/>
    <w:rsid w:val="0024514B"/>
    <w:rsid w:val="0027448C"/>
    <w:rsid w:val="002B4396"/>
    <w:rsid w:val="00314466"/>
    <w:rsid w:val="00317F98"/>
    <w:rsid w:val="00365033"/>
    <w:rsid w:val="00370408"/>
    <w:rsid w:val="0038774F"/>
    <w:rsid w:val="003A2565"/>
    <w:rsid w:val="003C4E2F"/>
    <w:rsid w:val="003F2B8A"/>
    <w:rsid w:val="005455EF"/>
    <w:rsid w:val="005478A9"/>
    <w:rsid w:val="00584C8E"/>
    <w:rsid w:val="00594A13"/>
    <w:rsid w:val="00597DDA"/>
    <w:rsid w:val="005A29A7"/>
    <w:rsid w:val="005A70B3"/>
    <w:rsid w:val="005B1370"/>
    <w:rsid w:val="005E3F7D"/>
    <w:rsid w:val="00613797"/>
    <w:rsid w:val="00652F0C"/>
    <w:rsid w:val="00664B93"/>
    <w:rsid w:val="0069273F"/>
    <w:rsid w:val="006C05CE"/>
    <w:rsid w:val="006C4943"/>
    <w:rsid w:val="006D4F0C"/>
    <w:rsid w:val="006E4163"/>
    <w:rsid w:val="006F4E5F"/>
    <w:rsid w:val="006F5B0D"/>
    <w:rsid w:val="00700D89"/>
    <w:rsid w:val="00711813"/>
    <w:rsid w:val="00725E73"/>
    <w:rsid w:val="00731F05"/>
    <w:rsid w:val="00733373"/>
    <w:rsid w:val="00780711"/>
    <w:rsid w:val="007F2256"/>
    <w:rsid w:val="00800C61"/>
    <w:rsid w:val="00842564"/>
    <w:rsid w:val="00847599"/>
    <w:rsid w:val="008538F3"/>
    <w:rsid w:val="00863BCE"/>
    <w:rsid w:val="00876063"/>
    <w:rsid w:val="00886A4C"/>
    <w:rsid w:val="00886F8F"/>
    <w:rsid w:val="008904F0"/>
    <w:rsid w:val="008F31FE"/>
    <w:rsid w:val="00910D4D"/>
    <w:rsid w:val="009161B8"/>
    <w:rsid w:val="009213A5"/>
    <w:rsid w:val="00943BD0"/>
    <w:rsid w:val="00947DD1"/>
    <w:rsid w:val="009C3C69"/>
    <w:rsid w:val="009D3393"/>
    <w:rsid w:val="009F6EAE"/>
    <w:rsid w:val="00A00072"/>
    <w:rsid w:val="00A1569D"/>
    <w:rsid w:val="00A24875"/>
    <w:rsid w:val="00A557CB"/>
    <w:rsid w:val="00AC5376"/>
    <w:rsid w:val="00B302F6"/>
    <w:rsid w:val="00B33B04"/>
    <w:rsid w:val="00B35278"/>
    <w:rsid w:val="00B45644"/>
    <w:rsid w:val="00B74235"/>
    <w:rsid w:val="00B918DA"/>
    <w:rsid w:val="00BA0CB9"/>
    <w:rsid w:val="00BA1D00"/>
    <w:rsid w:val="00BB716A"/>
    <w:rsid w:val="00BD53A2"/>
    <w:rsid w:val="00BE4B89"/>
    <w:rsid w:val="00CA5270"/>
    <w:rsid w:val="00CC585A"/>
    <w:rsid w:val="00CD3E6B"/>
    <w:rsid w:val="00CE58CA"/>
    <w:rsid w:val="00D36E4D"/>
    <w:rsid w:val="00D42B03"/>
    <w:rsid w:val="00D55520"/>
    <w:rsid w:val="00D60EB5"/>
    <w:rsid w:val="00D64D84"/>
    <w:rsid w:val="00D82999"/>
    <w:rsid w:val="00DD3B1E"/>
    <w:rsid w:val="00DE7139"/>
    <w:rsid w:val="00E07E1C"/>
    <w:rsid w:val="00E508C8"/>
    <w:rsid w:val="00E530BA"/>
    <w:rsid w:val="00E56D86"/>
    <w:rsid w:val="00E62102"/>
    <w:rsid w:val="00E770E9"/>
    <w:rsid w:val="00E95FC6"/>
    <w:rsid w:val="00EA374D"/>
    <w:rsid w:val="00ED076D"/>
    <w:rsid w:val="00EF1346"/>
    <w:rsid w:val="00F151A9"/>
    <w:rsid w:val="00F2776A"/>
    <w:rsid w:val="00F72DB3"/>
    <w:rsid w:val="00F81C98"/>
    <w:rsid w:val="00F85A6C"/>
    <w:rsid w:val="00F96E12"/>
    <w:rsid w:val="00FD121B"/>
    <w:rsid w:val="00FE7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ED305-EF59-4646-87DA-C88E45189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F31F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rsid w:val="008F31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F31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8F31F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8F31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rial">
    <w:name w:val="Обычный + Arial"/>
    <w:basedOn w:val="a"/>
    <w:rsid w:val="008F31FE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</w:rPr>
  </w:style>
  <w:style w:type="character" w:styleId="a3">
    <w:name w:val="Hyperlink"/>
    <w:basedOn w:val="a0"/>
    <w:uiPriority w:val="99"/>
    <w:unhideWhenUsed/>
    <w:rsid w:val="005455EF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D4F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FE776F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">
    <w:name w:val="ConsPlusTitle"/>
    <w:rsid w:val="005B13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Doc">
    <w:name w:val="HeadDoc"/>
    <w:rsid w:val="00BB716A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nsPlusNormal0">
    <w:name w:val="ConsPlusNormal Знак"/>
    <w:link w:val="ConsPlusNormal"/>
    <w:rsid w:val="00ED076D"/>
    <w:rPr>
      <w:rFonts w:ascii="Times New Roman" w:hAnsi="Times New Roman" w:cs="Times New Roman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317F98"/>
    <w:pPr>
      <w:spacing w:before="2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317F9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ep.gkh.ur@yandex.ru" TargetMode="External"/><Relationship Id="rId5" Type="http://schemas.openxmlformats.org/officeDocument/2006/relationships/hyperlink" Target="consultantplus://offline/ref=3EC76C202212DE313BA139B4E941CD582430B37721B79F4CCABA0A8C5EC6F229FF1E245C3B09147D2D088CE714IFB9I" TargetMode="External"/><Relationship Id="rId4" Type="http://schemas.openxmlformats.org/officeDocument/2006/relationships/hyperlink" Target="consultantplus://offline/ref=3EC76C202212DE313BA139B4E941CD582430B37721B79F4CCABA0A8C5EC6F229FF1E245C3B09147D2D088CE714IFB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Паньшонкова Елена Александровна</cp:lastModifiedBy>
  <cp:revision>2</cp:revision>
  <cp:lastPrinted>2020-01-20T07:23:00Z</cp:lastPrinted>
  <dcterms:created xsi:type="dcterms:W3CDTF">2026-02-11T13:21:00Z</dcterms:created>
  <dcterms:modified xsi:type="dcterms:W3CDTF">2026-02-11T13:21:00Z</dcterms:modified>
</cp:coreProperties>
</file>